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BA6D" w14:textId="77777777" w:rsidR="00ED1B3B" w:rsidRPr="00DC1301" w:rsidRDefault="00ED1B3B" w:rsidP="00ED1B3B">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In his later stage works, Franz </w:t>
      </w:r>
      <w:proofErr w:type="spellStart"/>
      <w:r w:rsidRPr="00DC1301">
        <w:rPr>
          <w:rFonts w:asciiTheme="minorHAnsi" w:hAnsiTheme="minorHAnsi" w:cstheme="minorHAnsi"/>
          <w:sz w:val="22"/>
          <w:szCs w:val="22"/>
          <w:lang w:val="en-GB"/>
        </w:rPr>
        <w:t>Lehár</w:t>
      </w:r>
      <w:proofErr w:type="spellEnd"/>
      <w:r w:rsidRPr="00DC1301">
        <w:rPr>
          <w:rFonts w:asciiTheme="minorHAnsi" w:hAnsiTheme="minorHAnsi" w:cstheme="minorHAnsi"/>
          <w:sz w:val="22"/>
          <w:szCs w:val="22"/>
          <w:lang w:val="en-GB"/>
        </w:rPr>
        <w:t xml:space="preserve"> replaced the happy ending usual for the genre with a bittersweet conclusion filled with painful doubts. In contrast, the ending of the operetta </w:t>
      </w:r>
      <w:r w:rsidRPr="00DC1301">
        <w:rPr>
          <w:rFonts w:asciiTheme="minorHAnsi" w:hAnsiTheme="minorHAnsi" w:cstheme="minorHAnsi"/>
          <w:i/>
          <w:sz w:val="22"/>
          <w:szCs w:val="22"/>
          <w:lang w:val="en-GB"/>
        </w:rPr>
        <w:t xml:space="preserve">Schön </w:t>
      </w:r>
      <w:proofErr w:type="spellStart"/>
      <w:r w:rsidRPr="00DC1301">
        <w:rPr>
          <w:rFonts w:asciiTheme="minorHAnsi" w:hAnsiTheme="minorHAnsi" w:cstheme="minorHAnsi"/>
          <w:i/>
          <w:sz w:val="22"/>
          <w:szCs w:val="22"/>
          <w:lang w:val="en-GB"/>
        </w:rPr>
        <w:t>ist</w:t>
      </w:r>
      <w:proofErr w:type="spellEnd"/>
      <w:r w:rsidRPr="00DC1301">
        <w:rPr>
          <w:rFonts w:asciiTheme="minorHAnsi" w:hAnsiTheme="minorHAnsi" w:cstheme="minorHAnsi"/>
          <w:i/>
          <w:sz w:val="22"/>
          <w:szCs w:val="22"/>
          <w:lang w:val="en-GB"/>
        </w:rPr>
        <w:t xml:space="preserve"> die Welt</w:t>
      </w:r>
      <w:r w:rsidRPr="00DC1301">
        <w:rPr>
          <w:rFonts w:asciiTheme="minorHAnsi" w:hAnsiTheme="minorHAnsi" w:cstheme="minorHAnsi"/>
          <w:sz w:val="22"/>
          <w:szCs w:val="22"/>
          <w:lang w:val="en-GB"/>
        </w:rPr>
        <w:t xml:space="preserve">, premiered in 1930, is unsurpassed in its clarity. Crown Prince Georg and Princess Elisabeth, who were arranged to be married by his father and her aunt respectively, do not want to go through with the arrangement, but end up together in a mountain hut without having met before. They fall in love and realise in the end that the world is quite beautiful after all. </w:t>
      </w:r>
      <w:proofErr w:type="spellStart"/>
      <w:r w:rsidRPr="00DC1301">
        <w:rPr>
          <w:rFonts w:asciiTheme="minorHAnsi" w:hAnsiTheme="minorHAnsi" w:cstheme="minorHAnsi"/>
          <w:sz w:val="22"/>
          <w:szCs w:val="22"/>
          <w:lang w:val="en-GB"/>
        </w:rPr>
        <w:t>Lehár</w:t>
      </w:r>
      <w:proofErr w:type="spellEnd"/>
      <w:r w:rsidRPr="00DC1301">
        <w:rPr>
          <w:rFonts w:asciiTheme="minorHAnsi" w:hAnsiTheme="minorHAnsi" w:cstheme="minorHAnsi"/>
          <w:sz w:val="22"/>
          <w:szCs w:val="22"/>
          <w:lang w:val="en-GB"/>
        </w:rPr>
        <w:t xml:space="preserve"> pulls out all the stops of his artistry in this piece. The modern dances and inextinguishable melodies are </w:t>
      </w:r>
      <w:proofErr w:type="gramStart"/>
      <w:r w:rsidRPr="00DC1301">
        <w:rPr>
          <w:rFonts w:asciiTheme="minorHAnsi" w:hAnsiTheme="minorHAnsi" w:cstheme="minorHAnsi"/>
          <w:sz w:val="22"/>
          <w:szCs w:val="22"/>
          <w:lang w:val="en-GB"/>
        </w:rPr>
        <w:t>surprising</w:t>
      </w:r>
      <w:proofErr w:type="gramEnd"/>
      <w:r w:rsidRPr="00DC1301">
        <w:rPr>
          <w:rFonts w:asciiTheme="minorHAnsi" w:hAnsiTheme="minorHAnsi" w:cstheme="minorHAnsi"/>
          <w:sz w:val="22"/>
          <w:szCs w:val="22"/>
          <w:lang w:val="en-GB"/>
        </w:rPr>
        <w:t xml:space="preserve"> and he again proves himself to be a master of skilful recycling by bringing the second act of a once dismal story to a new, brilliant life.</w:t>
      </w:r>
      <w:r w:rsidRPr="00DC1301">
        <w:rPr>
          <w:rFonts w:asciiTheme="minorHAnsi" w:hAnsiTheme="minorHAnsi" w:cstheme="minorHAnsi"/>
          <w:i/>
          <w:iCs/>
          <w:sz w:val="22"/>
          <w:szCs w:val="22"/>
          <w:lang w:val="en-GB"/>
        </w:rPr>
        <w:t xml:space="preserve"> </w:t>
      </w:r>
      <w:r w:rsidRPr="00DC1301">
        <w:rPr>
          <w:rFonts w:asciiTheme="minorHAnsi" w:hAnsiTheme="minorHAnsi" w:cstheme="minorHAnsi"/>
          <w:sz w:val="22"/>
          <w:szCs w:val="22"/>
          <w:lang w:val="en-GB"/>
        </w:rPr>
        <w:t xml:space="preserve">A highlight of the 2023 Bad </w:t>
      </w:r>
      <w:proofErr w:type="spellStart"/>
      <w:r w:rsidRPr="00DC1301">
        <w:rPr>
          <w:rFonts w:asciiTheme="minorHAnsi" w:hAnsiTheme="minorHAnsi" w:cstheme="minorHAnsi"/>
          <w:sz w:val="22"/>
          <w:szCs w:val="22"/>
          <w:lang w:val="en-GB"/>
        </w:rPr>
        <w:t>Ischl</w:t>
      </w:r>
      <w:proofErr w:type="spellEnd"/>
      <w:r w:rsidRPr="00DC1301">
        <w:rPr>
          <w:rFonts w:asciiTheme="minorHAnsi" w:hAnsiTheme="minorHAnsi" w:cstheme="minorHAnsi"/>
          <w:sz w:val="22"/>
          <w:szCs w:val="22"/>
          <w:lang w:val="en-GB"/>
        </w:rPr>
        <w:t xml:space="preserve"> </w:t>
      </w:r>
      <w:proofErr w:type="spellStart"/>
      <w:r w:rsidRPr="00DC1301">
        <w:rPr>
          <w:rFonts w:asciiTheme="minorHAnsi" w:hAnsiTheme="minorHAnsi" w:cstheme="minorHAnsi"/>
          <w:sz w:val="22"/>
          <w:szCs w:val="22"/>
          <w:lang w:val="en-GB"/>
        </w:rPr>
        <w:t>Lehár</w:t>
      </w:r>
      <w:proofErr w:type="spellEnd"/>
      <w:r w:rsidRPr="00DC1301">
        <w:rPr>
          <w:rFonts w:asciiTheme="minorHAnsi" w:hAnsiTheme="minorHAnsi" w:cstheme="minorHAnsi"/>
          <w:sz w:val="22"/>
          <w:szCs w:val="22"/>
          <w:lang w:val="en-GB"/>
        </w:rPr>
        <w:t xml:space="preserve"> Festival!</w:t>
      </w:r>
    </w:p>
    <w:p w14:paraId="5A5C6E45"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B"/>
    <w:rsid w:val="00933E47"/>
    <w:rsid w:val="00ED1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7967"/>
  <w15:chartTrackingRefBased/>
  <w15:docId w15:val="{7DE5649E-1AE2-4785-BDC9-25E539DC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B3B"/>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ED1B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D1B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D1B3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D1B3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D1B3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D1B3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D1B3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D1B3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D1B3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1B3B"/>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ED1B3B"/>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ED1B3B"/>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ED1B3B"/>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ED1B3B"/>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ED1B3B"/>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ED1B3B"/>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ED1B3B"/>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ED1B3B"/>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ED1B3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1B3B"/>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ED1B3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1B3B"/>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ED1B3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D1B3B"/>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ED1B3B"/>
    <w:pPr>
      <w:ind w:left="720"/>
      <w:contextualSpacing/>
    </w:pPr>
  </w:style>
  <w:style w:type="character" w:styleId="IntensiveHervorhebung">
    <w:name w:val="Intense Emphasis"/>
    <w:basedOn w:val="Absatz-Standardschriftart"/>
    <w:uiPriority w:val="21"/>
    <w:qFormat/>
    <w:rsid w:val="00ED1B3B"/>
    <w:rPr>
      <w:i/>
      <w:iCs/>
      <w:color w:val="365F91" w:themeColor="accent1" w:themeShade="BF"/>
    </w:rPr>
  </w:style>
  <w:style w:type="paragraph" w:styleId="IntensivesZitat">
    <w:name w:val="Intense Quote"/>
    <w:basedOn w:val="Standard"/>
    <w:next w:val="Standard"/>
    <w:link w:val="IntensivesZitatZchn"/>
    <w:uiPriority w:val="30"/>
    <w:qFormat/>
    <w:rsid w:val="00ED1B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D1B3B"/>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ED1B3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762</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2024-06-11T06:13:00Z</dcterms:created>
  <dcterms:modified xsi:type="dcterms:W3CDTF">2024-06-11T06:13:00Z</dcterms:modified>
</cp:coreProperties>
</file>